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To complete this lesson, follow the learning steps.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12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365"/>
        <w:gridCol w:w="2940"/>
        <w:gridCol w:w="2430"/>
        <w:gridCol w:w="1230"/>
        <w:gridCol w:w="2925"/>
        <w:tblGridChange w:id="0">
          <w:tblGrid>
            <w:gridCol w:w="360"/>
            <w:gridCol w:w="1365"/>
            <w:gridCol w:w="2940"/>
            <w:gridCol w:w="2430"/>
            <w:gridCol w:w="1230"/>
            <w:gridCol w:w="2925"/>
          </w:tblGrid>
        </w:tblGridChange>
      </w:tblGrid>
      <w:tr>
        <w:trPr>
          <w:trHeight w:val="560" w:hRule="atLeast"/>
        </w:trPr>
        <w:tc>
          <w:tcPr>
            <w:gridSpan w:val="6"/>
            <w:shd w:fill="19bab6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52"/>
                <w:szCs w:val="52"/>
                <w:rtl w:val="0"/>
              </w:rPr>
              <w:t xml:space="preserve"> 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  <w:rtl w:val="0"/>
              </w:rPr>
              <w:t xml:space="preserve">earning Roadmap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790575" cy="547688"/>
                  <wp:effectExtent b="0" l="0" r="0" t="0"/>
                  <wp:docPr descr="hhmhmh2.png" id="2" name="image05.png"/>
                  <a:graphic>
                    <a:graphicData uri="http://schemas.openxmlformats.org/drawingml/2006/picture">
                      <pic:pic>
                        <pic:nvPicPr>
                          <pic:cNvPr descr="hhmhmh2.png" id="0" name="image05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9"/>
                <w:szCs w:val="29"/>
                <w:highlight w:val="white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815079" cy="623888"/>
                  <wp:effectExtent b="0" l="0" r="0" t="0"/>
                  <wp:docPr descr="hhmhmh2.png" id="1" name="image04.png"/>
                  <a:graphic>
                    <a:graphicData uri="http://schemas.openxmlformats.org/drawingml/2006/picture">
                      <pic:pic>
                        <pic:nvPicPr>
                          <pic:cNvPr descr="hhmhmh2.png" id="0" name="image0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79" cy="623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19bab6"/>
                <w:sz w:val="24"/>
                <w:szCs w:val="24"/>
                <w:rtl w:val="0"/>
              </w:rPr>
              <w:t xml:space="preserve">Click Here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642938" cy="659857"/>
                  <wp:effectExtent b="0" l="0" r="0" t="0"/>
                  <wp:docPr descr="jgjgj2.png" id="4" name="image08.png"/>
                  <a:graphic>
                    <a:graphicData uri="http://schemas.openxmlformats.org/drawingml/2006/picture">
                      <pic:pic>
                        <pic:nvPicPr>
                          <pic:cNvPr descr="jgjgj2.png" id="0" name="image0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659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19bab6"/>
                <w:sz w:val="24"/>
                <w:szCs w:val="24"/>
                <w:rtl w:val="0"/>
              </w:rPr>
              <w:t xml:space="preserve">Click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633413" cy="659091"/>
                  <wp:effectExtent b="0" l="0" r="0" t="0"/>
                  <wp:docPr descr="wtte4t2.png" id="3" name="image07.png"/>
                  <a:graphic>
                    <a:graphicData uri="http://schemas.openxmlformats.org/drawingml/2006/picture">
                      <pic:pic>
                        <pic:nvPicPr>
                          <pic:cNvPr descr="wtte4t2.png" id="0" name="image0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6590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19bab6"/>
                <w:sz w:val="24"/>
                <w:szCs w:val="24"/>
                <w:rtl w:val="0"/>
              </w:rPr>
              <w:t xml:space="preserve">Click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661988" cy="601807"/>
                  <wp:effectExtent b="0" l="0" r="0" t="0"/>
                  <wp:docPr descr="Untitled-322.png" id="5" name="image09.png"/>
                  <a:graphic>
                    <a:graphicData uri="http://schemas.openxmlformats.org/drawingml/2006/picture">
                      <pic:pic>
                        <pic:nvPicPr>
                          <pic:cNvPr descr="Untitled-322.png" id="0" name="image0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8" cy="6018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19bab6"/>
                <w:sz w:val="24"/>
                <w:szCs w:val="24"/>
                <w:rtl w:val="0"/>
              </w:rPr>
              <w:t xml:space="preserve">Click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667090" cy="757238"/>
                  <wp:effectExtent b="0" l="0" r="0" t="0"/>
                  <wp:docPr descr="cfjfjj 2.png" id="6" name="image10.png"/>
                  <a:graphic>
                    <a:graphicData uri="http://schemas.openxmlformats.org/drawingml/2006/picture">
                      <pic:pic>
                        <pic:nvPicPr>
                          <pic:cNvPr descr="cfjfjj 2.png"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90" cy="757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19bab6"/>
                <w:sz w:val="24"/>
                <w:szCs w:val="24"/>
                <w:rtl w:val="0"/>
              </w:rPr>
              <w:t xml:space="preserve">Click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9bab6"/>
                <w:sz w:val="36"/>
                <w:szCs w:val="36"/>
                <w:shd w:fill="fcfcfc" w:val="clear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10.png"/><Relationship Id="rId9" Type="http://schemas.openxmlformats.org/officeDocument/2006/relationships/image" Target="media/image09.png"/><Relationship Id="rId5" Type="http://schemas.openxmlformats.org/officeDocument/2006/relationships/image" Target="media/image05.png"/><Relationship Id="rId6" Type="http://schemas.openxmlformats.org/officeDocument/2006/relationships/image" Target="media/image04.png"/><Relationship Id="rId7" Type="http://schemas.openxmlformats.org/officeDocument/2006/relationships/image" Target="media/image08.png"/><Relationship Id="rId8" Type="http://schemas.openxmlformats.org/officeDocument/2006/relationships/image" Target="media/image07.png"/></Relationships>
</file>